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28" w:rsidRPr="00476773" w:rsidRDefault="00ED0823" w:rsidP="00ED0823">
      <w:pPr>
        <w:jc w:val="center"/>
        <w:rPr>
          <w:b/>
        </w:rPr>
      </w:pPr>
      <w:bookmarkStart w:id="0" w:name="_GoBack"/>
      <w:bookmarkEnd w:id="0"/>
      <w:r w:rsidRPr="00476773">
        <w:rPr>
          <w:b/>
        </w:rPr>
        <w:t>ORGANISATION DU DOSSIER</w:t>
      </w:r>
    </w:p>
    <w:p w:rsidR="00ED0823" w:rsidRDefault="00ED0823" w:rsidP="00ED0823"/>
    <w:p w:rsidR="00ED0823" w:rsidRDefault="00ED0823" w:rsidP="00ED0823">
      <w:r>
        <w:t>N°1 : Rapport I</w:t>
      </w:r>
    </w:p>
    <w:p w:rsidR="00ED0823" w:rsidRDefault="00ED0823" w:rsidP="00ED0823">
      <w:r>
        <w:t xml:space="preserve">N°2 : </w:t>
      </w:r>
      <w:r w:rsidR="00925B68">
        <w:t>Intercalaire A</w:t>
      </w:r>
      <w:r>
        <w:t>nnexes</w:t>
      </w:r>
    </w:p>
    <w:p w:rsidR="00ED0823" w:rsidRDefault="00ED0823" w:rsidP="00ED0823">
      <w:r>
        <w:tab/>
        <w:t>Annexe 2-1 Arrêté préfectoral</w:t>
      </w:r>
    </w:p>
    <w:p w:rsidR="00ED0823" w:rsidRDefault="00ED0823" w:rsidP="00ED0823">
      <w:r>
        <w:tab/>
        <w:t>Annexe 2-2 Délibération Leff Armor Communauté</w:t>
      </w:r>
    </w:p>
    <w:p w:rsidR="00ED0823" w:rsidRDefault="00ED0823" w:rsidP="00ED0823">
      <w:r>
        <w:tab/>
        <w:t xml:space="preserve">Annexe 2-3 Délibération </w:t>
      </w:r>
      <w:proofErr w:type="spellStart"/>
      <w:r>
        <w:t>Chatelaudren</w:t>
      </w:r>
      <w:proofErr w:type="spellEnd"/>
      <w:r>
        <w:t xml:space="preserve"> Plouagat</w:t>
      </w:r>
    </w:p>
    <w:p w:rsidR="00ED0823" w:rsidRDefault="00ED0823" w:rsidP="00ED0823">
      <w:r>
        <w:tab/>
        <w:t>Annexe 2-4 Compte rendu de la réunion publique du 19/02/2020</w:t>
      </w:r>
    </w:p>
    <w:p w:rsidR="00ED0823" w:rsidRDefault="00ED0823" w:rsidP="00ED0823">
      <w:r>
        <w:tab/>
        <w:t>Annexe 2-5 Article de presse réunion publique</w:t>
      </w:r>
    </w:p>
    <w:p w:rsidR="00ED0823" w:rsidRDefault="00ED0823" w:rsidP="00ED0823">
      <w:r>
        <w:tab/>
        <w:t xml:space="preserve">Annexe 2-6 </w:t>
      </w:r>
      <w:r w:rsidRPr="00ED0823">
        <w:t>Mémoire en réponse de LIDL s</w:t>
      </w:r>
      <w:r>
        <w:t xml:space="preserve">uite réunion publique </w:t>
      </w:r>
    </w:p>
    <w:p w:rsidR="00ED0823" w:rsidRDefault="00ED0823" w:rsidP="00ED0823">
      <w:r>
        <w:tab/>
        <w:t xml:space="preserve">Annexe 2-7 </w:t>
      </w:r>
      <w:r w:rsidRPr="00ED0823">
        <w:t>Procès-verbal des observations 2 mars 2020</w:t>
      </w:r>
    </w:p>
    <w:p w:rsidR="00ED0823" w:rsidRDefault="00ED0823" w:rsidP="00ED0823">
      <w:r>
        <w:tab/>
        <w:t xml:space="preserve">Annexe 2-8 </w:t>
      </w:r>
      <w:r w:rsidR="00476773" w:rsidRPr="00476773">
        <w:t xml:space="preserve">Mémoire en réponse au </w:t>
      </w:r>
      <w:r w:rsidR="00476773">
        <w:t>p</w:t>
      </w:r>
      <w:r w:rsidR="00476773" w:rsidRPr="00476773">
        <w:t>rocès-verbal des observations 2 mars 2020</w:t>
      </w:r>
    </w:p>
    <w:p w:rsidR="00476773" w:rsidRDefault="00476773" w:rsidP="00ED0823">
      <w:r>
        <w:t>N°3 Intercalaire pièces jointes</w:t>
      </w:r>
    </w:p>
    <w:p w:rsidR="00476773" w:rsidRDefault="00476773" w:rsidP="00ED0823">
      <w:r>
        <w:tab/>
        <w:t>Pièce jointe n°1 Lettre Préfet pour réunion publique</w:t>
      </w:r>
    </w:p>
    <w:p w:rsidR="00476773" w:rsidRDefault="00476773" w:rsidP="00ED0823">
      <w:r>
        <w:tab/>
        <w:t>Pièce jointe n°2 Lettre Préfet et compte rendu de la réunion publique</w:t>
      </w:r>
    </w:p>
    <w:p w:rsidR="00476773" w:rsidRDefault="00476773" w:rsidP="00ED0823">
      <w:r>
        <w:tab/>
        <w:t>Pièce jointe n°3 Lettre Préfet pour demande de report remise des rapports</w:t>
      </w:r>
    </w:p>
    <w:p w:rsidR="00476773" w:rsidRDefault="00476773" w:rsidP="00ED0823">
      <w:r>
        <w:tab/>
        <w:t xml:space="preserve">Pièce jointe n°4 Lettre SNC LIDL pour remise du procès-verbal </w:t>
      </w:r>
    </w:p>
    <w:p w:rsidR="00476773" w:rsidRDefault="00476773" w:rsidP="00ED0823">
      <w:r>
        <w:t>N°4 Rapport II conclusions et avis – Première partie</w:t>
      </w:r>
    </w:p>
    <w:p w:rsidR="00476773" w:rsidRDefault="00476773" w:rsidP="00ED0823">
      <w:r>
        <w:tab/>
        <w:t>Deuxième partie Rapport II</w:t>
      </w:r>
    </w:p>
    <w:p w:rsidR="00476773" w:rsidRDefault="00476773" w:rsidP="00ED0823">
      <w:r>
        <w:tab/>
        <w:t>Troisième partie Rapport II</w:t>
      </w:r>
    </w:p>
    <w:p w:rsidR="00476773" w:rsidRDefault="00476773" w:rsidP="00ED0823">
      <w:r>
        <w:tab/>
        <w:t>Quatrième partie Rapport II</w:t>
      </w:r>
    </w:p>
    <w:p w:rsidR="00476773" w:rsidRDefault="00476773" w:rsidP="00ED0823"/>
    <w:p w:rsidR="00ED0823" w:rsidRDefault="00365146">
      <w:r>
        <w:t>Lettre au Préfet pour la remise des rapports – 28 04 2020</w:t>
      </w:r>
    </w:p>
    <w:p w:rsidR="00ED0823" w:rsidRDefault="00ED0823"/>
    <w:sectPr w:rsidR="00ED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E7119"/>
    <w:multiLevelType w:val="hybridMultilevel"/>
    <w:tmpl w:val="38FEE1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3"/>
    <w:rsid w:val="00365146"/>
    <w:rsid w:val="00476773"/>
    <w:rsid w:val="00925B68"/>
    <w:rsid w:val="009C62EC"/>
    <w:rsid w:val="00C86528"/>
    <w:rsid w:val="00E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BC8B5-C9A6-4CE5-8D5E-20B98E39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CIN</cp:lastModifiedBy>
  <cp:revision>2</cp:revision>
  <dcterms:created xsi:type="dcterms:W3CDTF">2020-04-29T09:06:00Z</dcterms:created>
  <dcterms:modified xsi:type="dcterms:W3CDTF">2020-04-29T09:06:00Z</dcterms:modified>
</cp:coreProperties>
</file>